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The Manager</w:t>
      </w:r>
    </w:p>
    <w:p>
      <w:r>
        <w:t>The National Co-ordinating Unit</w:t>
      </w:r>
    </w:p>
    <w:p>
      <w:r>
        <w:t>Nursing Home Support Scheme</w:t>
      </w:r>
    </w:p>
    <w:p>
      <w:r>
        <w:t>Block 4</w:t>
      </w:r>
    </w:p>
    <w:p>
      <w:r>
        <w:t xml:space="preserve">Central </w:t>
      </w:r>
      <w:smartTag w:uri="urn:schemas-microsoft-com:office:smarttags" w:element="country-region">
        <w:r>
          <w:t>Business</w:t>
        </w:r>
      </w:smartTag>
      <w:r>
        <w:t xml:space="preserve"> Park</w:t>
      </w:r>
    </w:p>
    <w:p>
      <w:r>
        <w:t>Clonminch</w:t>
      </w:r>
    </w:p>
    <w:p>
      <w:r>
        <w:t>Tullamore</w:t>
      </w:r>
    </w:p>
    <w:p>
      <w:r>
        <w:t>Co Offaly</w:t>
      </w:r>
    </w:p>
    <w:p/>
    <w:p/>
    <w:p/>
    <w:p>
      <w:pPr>
        <w:rPr>
          <w:b/>
        </w:rPr>
      </w:pPr>
      <w:r>
        <w:rPr>
          <w:b/>
        </w:rPr>
        <w:t>RE:</w:t>
      </w:r>
      <w:r>
        <w:rPr>
          <w:b/>
        </w:rPr>
        <w:tab/>
        <w:t>The Estate of [CAN:Name.Deceased#01], [CAN:LinearAddress.Deceased#01]</w:t>
      </w:r>
    </w:p>
    <w:p>
      <w:pPr>
        <w:ind w:firstLine="720"/>
        <w:rPr>
          <w:b/>
        </w:rPr>
      </w:pPr>
      <w:r>
        <w:rPr>
          <w:b/>
        </w:rPr>
        <w:t>DOD [UDF:u.death.date]</w:t>
      </w:r>
    </w:p>
    <w:p>
      <w:r>
        <w:t>________________________________________________</w:t>
      </w:r>
    </w:p>
    <w:p/>
    <w:p>
      <w:r>
        <w:t>Dear Sirs,</w:t>
      </w:r>
    </w:p>
    <w:p/>
    <w:p>
      <w:r>
        <w:t>We act in respect of the administration of the Estate of [CAN:Name.Deceased#01] Deceased and we enclose herewith copy Death Certificate for your attention.</w:t>
      </w:r>
    </w:p>
    <w:p/>
    <w:p>
      <w:r>
        <w:t>We note that the Deceased was a member of the nursing home support scheme and we would be much obliged if you would revert by return to advise how much is due and owing to the Revenue in respect of same.</w:t>
      </w:r>
    </w:p>
    <w:p/>
    <w:p>
      <w:r>
        <w:t>Yours faithfully,</w:t>
      </w:r>
    </w:p>
    <w:p/>
    <w:p/>
    <w:p>
      <w:r>
        <w:t>______________________</w:t>
      </w:r>
    </w:p>
    <w:p>
      <w:r>
        <w:t>[DIA:CompanyName]</w:t>
      </w:r>
    </w:p>
    <w:p/>
    <w:p>
      <w:pPr>
        <w:pStyle w:val="References"/>
      </w:pPr>
      <w:r>
        <w:br w:type="page"/>
      </w:r>
      <w:r>
        <w:lastRenderedPageBreak/>
        <w:t>[MAT:Code]/[MAT:FeCode]</w:t>
      </w:r>
    </w:p>
    <w:p>
      <w:pPr>
        <w:pStyle w:val="References"/>
      </w:pPr>
    </w:p>
    <w:p>
      <w:pPr>
        <w:pStyle w:val="References"/>
      </w:pPr>
      <w:r>
        <w:t>[DATE:Today]</w:t>
      </w:r>
    </w:p>
    <w:p/>
    <w:p>
      <w:pPr>
        <w:rPr>
          <w:b/>
          <w:bCs/>
          <w:u w:val="single"/>
        </w:rPr>
      </w:pPr>
    </w:p>
    <w:p>
      <w:pPr>
        <w:rPr>
          <w:b/>
          <w:bCs/>
          <w:u w:val="single"/>
        </w:rPr>
      </w:pPr>
    </w:p>
    <w:p>
      <w:pPr>
        <w:rPr>
          <w:b/>
          <w:bCs/>
          <w:u w:val="single"/>
        </w:rPr>
      </w:pPr>
      <w:r>
        <w:rPr>
          <w:b/>
          <w:bCs/>
          <w:u w:val="single"/>
        </w:rPr>
        <w:t>Private &amp; Confidential</w:t>
      </w:r>
    </w:p>
    <w:p>
      <w:r>
        <w:t>The Manager</w:t>
      </w:r>
    </w:p>
    <w:p>
      <w:pPr>
        <w:rPr>
          <w:shd w:val="clear" w:color="auto" w:fill="FFFFFF"/>
        </w:rPr>
      </w:pPr>
      <w:r>
        <w:rPr>
          <w:shd w:val="clear" w:color="auto" w:fill="FFFFFF"/>
        </w:rPr>
        <w:t>HSE</w:t>
      </w:r>
      <w:r>
        <w:rPr>
          <w:rStyle w:val="apple-converted-space"/>
          <w:shd w:val="clear" w:color="auto" w:fill="FFFFFF"/>
        </w:rPr>
        <w:t> </w:t>
      </w:r>
      <w:r>
        <w:rPr>
          <w:rStyle w:val="Emphasis"/>
          <w:bCs/>
          <w:i w:val="0"/>
          <w:iCs w:val="0"/>
          <w:shd w:val="clear" w:color="auto" w:fill="FFFFFF"/>
        </w:rPr>
        <w:t>Nursing Homes Support Office</w:t>
      </w:r>
      <w:r>
        <w:rPr>
          <w:shd w:val="clear" w:color="auto" w:fill="FFFFFF"/>
        </w:rPr>
        <w:t>,</w:t>
      </w:r>
    </w:p>
    <w:p>
      <w:pPr>
        <w:rPr>
          <w:shd w:val="clear" w:color="auto" w:fill="FFFFFF"/>
        </w:rPr>
      </w:pPr>
      <w:r>
        <w:rPr>
          <w:shd w:val="clear" w:color="auto" w:fill="FFFFFF"/>
        </w:rPr>
        <w:t>Oak. House,</w:t>
      </w:r>
    </w:p>
    <w:p>
      <w:pPr>
        <w:rPr>
          <w:rStyle w:val="apple-converted-space"/>
          <w:shd w:val="clear" w:color="auto" w:fill="FFFFFF"/>
        </w:rPr>
      </w:pPr>
      <w:r>
        <w:rPr>
          <w:shd w:val="clear" w:color="auto" w:fill="FFFFFF"/>
        </w:rPr>
        <w:t>Millennium Park,</w:t>
      </w:r>
    </w:p>
    <w:p>
      <w:pPr>
        <w:rPr>
          <w:shd w:val="clear" w:color="auto" w:fill="FFFFFF"/>
        </w:rPr>
      </w:pPr>
      <w:r>
        <w:rPr>
          <w:rStyle w:val="Emphasis"/>
          <w:bCs/>
          <w:i w:val="0"/>
          <w:iCs w:val="0"/>
          <w:shd w:val="clear" w:color="auto" w:fill="FFFFFF"/>
        </w:rPr>
        <w:t>Naas</w:t>
      </w:r>
      <w:r>
        <w:rPr>
          <w:shd w:val="clear" w:color="auto" w:fill="FFFFFF"/>
        </w:rPr>
        <w:t>,</w:t>
      </w:r>
    </w:p>
    <w:p>
      <w:r>
        <w:rPr>
          <w:shd w:val="clear" w:color="auto" w:fill="FFFFFF"/>
        </w:rPr>
        <w:t>Co. Kildare</w:t>
      </w:r>
    </w:p>
    <w:p/>
    <w:p/>
    <w:p/>
    <w:p>
      <w:pPr>
        <w:rPr>
          <w:b/>
        </w:rPr>
      </w:pPr>
      <w:r>
        <w:rPr>
          <w:b/>
        </w:rPr>
        <w:t>RE:</w:t>
      </w:r>
      <w:r>
        <w:rPr>
          <w:b/>
        </w:rPr>
        <w:tab/>
        <w:t>The Estate of [CAN:Name.Deceased#01], [CAN:LinearAddress.Deceased#01]</w:t>
      </w:r>
    </w:p>
    <w:p>
      <w:pPr>
        <w:ind w:firstLine="720"/>
        <w:rPr>
          <w:b/>
        </w:rPr>
      </w:pPr>
      <w:r>
        <w:rPr>
          <w:b/>
        </w:rPr>
        <w:t>DOD [UDF:u.death.date]</w:t>
      </w:r>
    </w:p>
    <w:p>
      <w:r>
        <w:t>________________________________________________</w:t>
      </w:r>
    </w:p>
    <w:p/>
    <w:p>
      <w:r>
        <w:t>Dear Sirs,</w:t>
      </w:r>
    </w:p>
    <w:p/>
    <w:p>
      <w:r>
        <w:t>We act in respect of the administration of the Estate of [CAN:Name.Deceased#01] Deceased and we enclose herewith copy Death Certificate for your attention.</w:t>
      </w:r>
    </w:p>
    <w:p/>
    <w:p>
      <w:r>
        <w:t>We note that the Deceased was a member of the nursing home support scheme and we would be much obliged if you would revert by return to advise how much is due and owing to the Revenue in respect of same.</w:t>
      </w:r>
    </w:p>
    <w:p/>
    <w:p>
      <w:r>
        <w:t>Yours faithfully,</w:t>
      </w:r>
    </w:p>
    <w:p/>
    <w:p/>
    <w:p>
      <w:r>
        <w:t>______________________</w:t>
      </w:r>
    </w:p>
    <w:p>
      <w:r>
        <w:t>[DIA:CompanyName]</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3C45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2837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8470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809F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62E6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32EA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46D9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C4F6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FEDF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063C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9321937"/>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30BA17AB"/>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AC27B6"/>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DA5B11A0-9B77-40DF-9055-33AC470E4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uiPriority w:val="9"/>
    <w:qFormat/>
    <w:pPr>
      <w:keepNext/>
      <w:numPr>
        <w:numId w:val="3"/>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pPr>
      <w:keepNext/>
      <w:numPr>
        <w:ilvl w:val="1"/>
        <w:numId w:val="3"/>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numPr>
        <w:ilvl w:val="2"/>
        <w:numId w:val="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numPr>
        <w:ilvl w:val="3"/>
        <w:numId w:val="3"/>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pPr>
      <w:numPr>
        <w:ilvl w:val="4"/>
        <w:numId w:val="3"/>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pPr>
      <w:numPr>
        <w:ilvl w:val="5"/>
        <w:numId w:val="3"/>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pPr>
      <w:numPr>
        <w:ilvl w:val="6"/>
        <w:numId w:val="3"/>
      </w:num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pPr>
      <w:numPr>
        <w:ilvl w:val="7"/>
        <w:numId w:val="3"/>
      </w:num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pPr>
      <w:numPr>
        <w:ilvl w:val="8"/>
        <w:numId w:val="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character" w:customStyle="1" w:styleId="apple-converted-space">
    <w:name w:val="apple-converted-space"/>
  </w:style>
  <w:style w:type="character" w:styleId="Emphasis">
    <w:name w:val="Emphasis"/>
    <w:uiPriority w:val="20"/>
    <w:qFormat/>
    <w:rPr>
      <w:i/>
      <w:iC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szCs w:val="24"/>
      <w:lang w:val="en-GB"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szCs w:val="24"/>
      <w:lang w:val="en-GB" w:eastAsia="en-US"/>
    </w:rPr>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GB" w:eastAsia="en-US"/>
    </w:rPr>
  </w:style>
  <w:style w:type="character" w:customStyle="1" w:styleId="Heading7Char">
    <w:name w:val="Heading 7 Char"/>
    <w:link w:val="Heading7"/>
    <w:uiPriority w:val="9"/>
    <w:semiHidden/>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Pr>
      <w:rFonts w:ascii="Cambria" w:eastAsia="Times New Roman" w:hAnsi="Cambria" w:cs="Times New Roman"/>
      <w:sz w:val="22"/>
      <w:szCs w:val="22"/>
      <w:lang w:val="en-GB"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spacing w:after="120"/>
      <w:ind w:left="1440" w:right="1440"/>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4"/>
      <w:szCs w:val="24"/>
      <w:lang w:val="en-GB"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sz w:val="24"/>
      <w:szCs w:val="24"/>
      <w:lang w:val="en-GB"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sz w:val="16"/>
      <w:szCs w:val="16"/>
      <w:lang w:val="en-GB" w:eastAsia="en-US"/>
    </w:rPr>
  </w:style>
  <w:style w:type="paragraph" w:styleId="BodyTextFirstIndent">
    <w:name w:val="Body Text First Indent"/>
    <w:basedOn w:val="BodyText"/>
    <w:link w:val="BodyTextFirstIndentChar"/>
    <w:uiPriority w:val="99"/>
    <w:semiHidden/>
    <w:unhideWhenUsed/>
    <w:pPr>
      <w:ind w:firstLine="210"/>
    </w:pPr>
  </w:style>
  <w:style w:type="character" w:customStyle="1" w:styleId="BodyTextFirstIndentChar">
    <w:name w:val="Body Text First Indent Char"/>
    <w:basedOn w:val="BodyTextChar"/>
    <w:link w:val="BodyTextFirstIndent"/>
    <w:uiPriority w:val="99"/>
    <w:semiHidden/>
    <w:rPr>
      <w:sz w:val="24"/>
      <w:szCs w:val="24"/>
      <w:lang w:val="en-GB"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4"/>
      <w:szCs w:val="24"/>
      <w:lang w:val="en-GB"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basedOn w:val="BodyTextIndentChar"/>
    <w:link w:val="BodyTextFirstIndent2"/>
    <w:uiPriority w:val="99"/>
    <w:semiHidden/>
    <w:rPr>
      <w:sz w:val="24"/>
      <w:szCs w:val="24"/>
      <w:lang w:val="en-GB"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4"/>
      <w:szCs w:val="24"/>
      <w:lang w:val="en-GB"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uiPriority w:val="35"/>
    <w:semiHidden/>
    <w:unhideWhenUsed/>
    <w:qFormat/>
    <w:rPr>
      <w:b/>
      <w:bCs/>
      <w:sz w:val="20"/>
      <w:szCs w:val="20"/>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sz w:val="24"/>
      <w:szCs w:val="24"/>
      <w:lang w:val="en-GB" w:eastAsia="en-US"/>
    </w:rPr>
  </w:style>
  <w:style w:type="paragraph" w:styleId="DocumentMap">
    <w:name w:val="Document Map"/>
    <w:basedOn w:val="Normal"/>
    <w:link w:val="DocumentMapChar"/>
    <w:uiPriority w:val="99"/>
    <w:semiHidden/>
    <w:unhideWhenUsed/>
    <w:rPr>
      <w:rFonts w:ascii="Tahoma" w:hAnsi="Tahoma" w:cs="Tahoma"/>
      <w:sz w:val="16"/>
      <w:szCs w:val="16"/>
    </w:rPr>
  </w:style>
  <w:style w:type="character" w:customStyle="1" w:styleId="DocumentMapChar">
    <w:name w:val="Document Map Char"/>
    <w:link w:val="DocumentMap"/>
    <w:uiPriority w:val="99"/>
    <w:semiHidden/>
    <w:rPr>
      <w:rFonts w:ascii="Tahoma" w:hAnsi="Tahoma" w:cs="Tahoma"/>
      <w:sz w:val="16"/>
      <w:szCs w:val="16"/>
      <w:lang w:val="en-GB"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sz w:val="24"/>
      <w:szCs w:val="24"/>
      <w:lang w:val="en-GB" w:eastAsia="en-US"/>
    </w:rPr>
  </w:style>
  <w:style w:type="character" w:styleId="EndnoteReference">
    <w:name w:val="endnote reference"/>
    <w:uiPriority w:val="99"/>
    <w:semiHidden/>
    <w:unhideWhenUsed/>
    <w:rPr>
      <w:vertAlign w:val="superscript"/>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mbria" w:hAnsi="Cambria"/>
    </w:rPr>
  </w:style>
  <w:style w:type="paragraph" w:styleId="EnvelopeReturn">
    <w:name w:val="envelope return"/>
    <w:basedOn w:val="Normal"/>
    <w:uiPriority w:val="99"/>
    <w:semiHidden/>
    <w:unhideWhenUsed/>
    <w:rPr>
      <w:rFonts w:ascii="Cambria" w:hAnsi="Cambria"/>
      <w:sz w:val="20"/>
      <w:szCs w:val="20"/>
    </w:rPr>
  </w:style>
  <w:style w:type="character" w:styleId="FollowedHyperlink">
    <w:name w:val="FollowedHyperlink"/>
    <w:uiPriority w:val="99"/>
    <w:semiHidden/>
    <w:unhideWhenUsed/>
    <w:rPr>
      <w:color w:val="800080"/>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val="en-GB" w:eastAsia="en-US"/>
    </w:rPr>
  </w:style>
  <w:style w:type="character" w:styleId="HTMLAcronym">
    <w:name w:val="HTML Acronym"/>
    <w:uiPriority w:val="99"/>
    <w:semiHidden/>
    <w:unhideWhenUsed/>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i/>
      <w:iCs/>
      <w:sz w:val="24"/>
      <w:szCs w:val="24"/>
      <w:lang w:val="en-GB" w:eastAsia="en-US"/>
    </w:rPr>
  </w:style>
  <w:style w:type="character" w:styleId="HTMLCite">
    <w:name w:val="HTML Cite"/>
    <w:uiPriority w:val="99"/>
    <w:semiHidden/>
    <w:unhideWhenUsed/>
    <w:rPr>
      <w:i/>
      <w:iCs/>
    </w:rPr>
  </w:style>
  <w:style w:type="character" w:styleId="HTMLCode">
    <w:name w:val="HTML Code"/>
    <w:uiPriority w:val="99"/>
    <w:semiHidden/>
    <w:unhideWhenUsed/>
    <w:rPr>
      <w:rFonts w:ascii="Courier New" w:hAnsi="Courier New" w:cs="Courier New"/>
      <w:sz w:val="20"/>
      <w:szCs w:val="20"/>
    </w:rPr>
  </w:style>
  <w:style w:type="character" w:styleId="HTMLDefinition">
    <w:name w:val="HTML Definition"/>
    <w:uiPriority w:val="99"/>
    <w:semiHidden/>
    <w:unhideWhenUsed/>
    <w:rPr>
      <w:i/>
      <w:iCs/>
    </w:rPr>
  </w:style>
  <w:style w:type="character" w:styleId="HTMLKeyboard">
    <w:name w:val="HTML Keyboard"/>
    <w:uiPriority w:val="99"/>
    <w:semiHidden/>
    <w:unhideWhenUsed/>
    <w:rPr>
      <w:rFonts w:ascii="Courier New" w:hAnsi="Courier New" w:cs="Courier New"/>
      <w:sz w:val="20"/>
      <w:szCs w:val="20"/>
    </w:rPr>
  </w:style>
  <w:style w:type="paragraph" w:styleId="HTMLPreformatted">
    <w:name w:val="HTML Preformatted"/>
    <w:basedOn w:val="Normal"/>
    <w:link w:val="HTMLPreformattedChar"/>
    <w:uiPriority w:val="99"/>
    <w:semiHidden/>
    <w:unhideWhenUsed/>
    <w:rPr>
      <w:rFonts w:ascii="Courier New" w:hAnsi="Courier New" w:cs="Courier New"/>
      <w:sz w:val="20"/>
      <w:szCs w:val="20"/>
    </w:rPr>
  </w:style>
  <w:style w:type="character" w:customStyle="1" w:styleId="HTMLPreformattedChar">
    <w:name w:val="HTML Preformatted Char"/>
    <w:link w:val="HTMLPreformatted"/>
    <w:uiPriority w:val="99"/>
    <w:semiHidden/>
    <w:rPr>
      <w:rFonts w:ascii="Courier New" w:hAnsi="Courier New" w:cs="Courier New"/>
      <w:lang w:val="en-GB" w:eastAsia="en-US"/>
    </w:rPr>
  </w:style>
  <w:style w:type="character" w:styleId="HTMLSample">
    <w:name w:val="HTML Sample"/>
    <w:uiPriority w:val="99"/>
    <w:semiHidden/>
    <w:unhideWhenUsed/>
    <w:rPr>
      <w:rFonts w:ascii="Courier New" w:hAnsi="Courier New" w:cs="Courier New"/>
    </w:rPr>
  </w:style>
  <w:style w:type="character" w:styleId="HTMLTypewriter">
    <w:name w:val="HTML Typewriter"/>
    <w:uiPriority w:val="99"/>
    <w:semiHidden/>
    <w:unhideWhenUsed/>
    <w:rPr>
      <w:rFonts w:ascii="Courier New" w:hAnsi="Courier New" w:cs="Courier New"/>
      <w:sz w:val="20"/>
      <w:szCs w:val="20"/>
    </w:rPr>
  </w:style>
  <w:style w:type="character" w:styleId="HTMLVariable">
    <w:name w:val="HTML Variable"/>
    <w:uiPriority w:val="99"/>
    <w:semiHidden/>
    <w:unhideWhenUsed/>
    <w:rPr>
      <w:i/>
      <w:iCs/>
    </w:rPr>
  </w:style>
  <w:style w:type="character" w:styleId="Hyperlink">
    <w:name w:val="Hyperlink"/>
    <w:uiPriority w:val="99"/>
    <w:semiHidden/>
    <w:unhideWhenUsed/>
    <w:rPr>
      <w:color w:val="0000FF"/>
      <w:u w:val="single"/>
    </w:rPr>
  </w:style>
  <w:style w:type="paragraph" w:styleId="Index1">
    <w:name w:val="index 1"/>
    <w:basedOn w:val="Normal"/>
    <w:next w:val="Normal"/>
    <w:autoRedefine/>
    <w:uiPriority w:val="99"/>
    <w:semiHidden/>
    <w:unhideWhenUsed/>
    <w:pPr>
      <w:ind w:left="240" w:hanging="240"/>
    </w:pPr>
  </w:style>
  <w:style w:type="paragraph" w:styleId="Index2">
    <w:name w:val="index 2"/>
    <w:basedOn w:val="Normal"/>
    <w:next w:val="Normal"/>
    <w:autoRedefine/>
    <w:uiPriority w:val="99"/>
    <w:semiHidden/>
    <w:unhideWhenUsed/>
    <w:pPr>
      <w:ind w:left="480" w:hanging="240"/>
    </w:pPr>
  </w:style>
  <w:style w:type="paragraph" w:styleId="Index3">
    <w:name w:val="index 3"/>
    <w:basedOn w:val="Normal"/>
    <w:next w:val="Normal"/>
    <w:autoRedefine/>
    <w:uiPriority w:val="99"/>
    <w:semiHidden/>
    <w:unhideWhenUsed/>
    <w:pPr>
      <w:ind w:left="720" w:hanging="240"/>
    </w:pPr>
  </w:style>
  <w:style w:type="paragraph" w:styleId="Index4">
    <w:name w:val="index 4"/>
    <w:basedOn w:val="Normal"/>
    <w:next w:val="Normal"/>
    <w:autoRedefine/>
    <w:uiPriority w:val="99"/>
    <w:semiHidden/>
    <w:unhideWhenUsed/>
    <w:pPr>
      <w:ind w:left="960" w:hanging="240"/>
    </w:pPr>
  </w:style>
  <w:style w:type="paragraph" w:styleId="Index5">
    <w:name w:val="index 5"/>
    <w:basedOn w:val="Normal"/>
    <w:next w:val="Normal"/>
    <w:autoRedefine/>
    <w:uiPriority w:val="99"/>
    <w:semiHidden/>
    <w:unhideWhenUsed/>
    <w:pPr>
      <w:ind w:left="1200" w:hanging="240"/>
    </w:pPr>
  </w:style>
  <w:style w:type="paragraph" w:styleId="Index6">
    <w:name w:val="index 6"/>
    <w:basedOn w:val="Normal"/>
    <w:next w:val="Normal"/>
    <w:autoRedefine/>
    <w:uiPriority w:val="99"/>
    <w:semiHidden/>
    <w:unhideWhenUsed/>
    <w:pPr>
      <w:ind w:left="1440" w:hanging="240"/>
    </w:pPr>
  </w:style>
  <w:style w:type="paragraph" w:styleId="Index7">
    <w:name w:val="index 7"/>
    <w:basedOn w:val="Normal"/>
    <w:next w:val="Normal"/>
    <w:autoRedefine/>
    <w:uiPriority w:val="99"/>
    <w:semiHidden/>
    <w:unhideWhenUsed/>
    <w:pPr>
      <w:ind w:left="1680" w:hanging="240"/>
    </w:pPr>
  </w:style>
  <w:style w:type="paragraph" w:styleId="Index8">
    <w:name w:val="index 8"/>
    <w:basedOn w:val="Normal"/>
    <w:next w:val="Normal"/>
    <w:autoRedefine/>
    <w:uiPriority w:val="99"/>
    <w:semiHidden/>
    <w:unhideWhenUsed/>
    <w:pPr>
      <w:ind w:left="1920" w:hanging="240"/>
    </w:pPr>
  </w:style>
  <w:style w:type="paragraph" w:styleId="Index9">
    <w:name w:val="index 9"/>
    <w:basedOn w:val="Normal"/>
    <w:next w:val="Normal"/>
    <w:autoRedefine/>
    <w:uiPriority w:val="99"/>
    <w:semiHidden/>
    <w:unhideWhenUsed/>
    <w:pPr>
      <w:ind w:left="2160" w:hanging="240"/>
    </w:pPr>
  </w:style>
  <w:style w:type="paragraph" w:styleId="IndexHeading">
    <w:name w:val="index heading"/>
    <w:basedOn w:val="Normal"/>
    <w:next w:val="Index1"/>
    <w:uiPriority w:val="99"/>
    <w:semiHidden/>
    <w:unhideWhenUsed/>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uiPriority w:val="99"/>
    <w:semiHidden/>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uiPriority w:val="99"/>
    <w:semiHidden/>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uiPriority w:val="99"/>
    <w:semiHidden/>
    <w:unhideWhenUsed/>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sz w:val="24"/>
      <w:szCs w:val="24"/>
      <w:lang w:val="en-GB" w:eastAsia="en-US"/>
    </w:rPr>
  </w:style>
  <w:style w:type="character" w:styleId="PageNumber">
    <w:name w:val="page number"/>
    <w:uiPriority w:val="99"/>
    <w:semiHidden/>
    <w:unhideWhenUsed/>
  </w:style>
  <w:style w:type="character" w:styleId="PlaceholderText">
    <w:name w:val="Placeholder Text"/>
    <w:uiPriority w:val="99"/>
    <w:semiHidden/>
    <w:rPr>
      <w:color w:val="808080"/>
    </w:rPr>
  </w:style>
  <w:style w:type="paragraph" w:styleId="PlainText">
    <w:name w:val="Plain Text"/>
    <w:basedOn w:val="Normal"/>
    <w:link w:val="PlainTextChar"/>
    <w:uiPriority w:val="99"/>
    <w:semiHidden/>
    <w:unhideWhenUsed/>
    <w:rPr>
      <w:rFonts w:ascii="Courier New" w:hAnsi="Courier New" w:cs="Courier New"/>
      <w:sz w:val="20"/>
      <w:szCs w:val="20"/>
    </w:rPr>
  </w:style>
  <w:style w:type="character" w:customStyle="1" w:styleId="PlainTextChar">
    <w:name w:val="Plain Text Char"/>
    <w:link w:val="PlainText"/>
    <w:uiPriority w:val="99"/>
    <w:semiHidden/>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sz w:val="24"/>
      <w:szCs w:val="24"/>
      <w:lang w:val="en-GB"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sz w:val="24"/>
      <w:szCs w:val="24"/>
      <w:lang w:val="en-GB"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character" w:customStyle="1" w:styleId="SubtitleChar">
    <w:name w:val="Subtitle Char"/>
    <w:link w:val="Subtitle"/>
    <w:uiPriority w:val="11"/>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40" w:hanging="24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Pr>
      <w:rFonts w:ascii="Cambria" w:eastAsia="Times New Roman" w:hAnsi="Cambria" w:cs="Times New Roman"/>
      <w:b/>
      <w:bCs/>
      <w:kern w:val="28"/>
      <w:sz w:val="32"/>
      <w:szCs w:val="32"/>
      <w:lang w:val="en-GB" w:eastAsia="en-US"/>
    </w:rPr>
  </w:style>
  <w:style w:type="paragraph" w:styleId="TOAHeading">
    <w:name w:val="toa heading"/>
    <w:basedOn w:val="Normal"/>
    <w:next w:val="Normal"/>
    <w:uiPriority w:val="99"/>
    <w:semiHidden/>
    <w:unhideWhenUsed/>
    <w:pPr>
      <w:spacing w:before="120"/>
    </w:pPr>
    <w:rPr>
      <w:rFonts w:ascii="Cambria" w:hAnsi="Cambria"/>
      <w:b/>
      <w:bCs/>
    </w:rPr>
  </w:style>
  <w:style w:type="paragraph" w:styleId="TOC1">
    <w:name w:val="toc 1"/>
    <w:basedOn w:val="Normal"/>
    <w:next w:val="Normal"/>
    <w:autoRedefine/>
    <w:uiPriority w:val="39"/>
    <w:semiHidden/>
    <w:unhideWhenUsed/>
  </w:style>
  <w:style w:type="paragraph" w:styleId="TOC2">
    <w:name w:val="toc 2"/>
    <w:basedOn w:val="Normal"/>
    <w:next w:val="Normal"/>
    <w:autoRedefine/>
    <w:uiPriority w:val="39"/>
    <w:semiHidden/>
    <w:unhideWhenUsed/>
    <w:pPr>
      <w:ind w:left="240"/>
    </w:pPr>
  </w:style>
  <w:style w:type="paragraph" w:styleId="TOC3">
    <w:name w:val="toc 3"/>
    <w:basedOn w:val="Normal"/>
    <w:next w:val="Normal"/>
    <w:autoRedefine/>
    <w:uiPriority w:val="39"/>
    <w:semiHidden/>
    <w:unhideWhenUsed/>
    <w:pPr>
      <w:ind w:left="480"/>
    </w:pPr>
  </w:style>
  <w:style w:type="paragraph" w:styleId="TOC4">
    <w:name w:val="toc 4"/>
    <w:basedOn w:val="Normal"/>
    <w:next w:val="Normal"/>
    <w:autoRedefine/>
    <w:uiPriority w:val="39"/>
    <w:semiHidden/>
    <w:unhideWhenUsed/>
    <w:pPr>
      <w:ind w:left="720"/>
    </w:pPr>
  </w:style>
  <w:style w:type="paragraph" w:styleId="TOC5">
    <w:name w:val="toc 5"/>
    <w:basedOn w:val="Normal"/>
    <w:next w:val="Normal"/>
    <w:autoRedefine/>
    <w:uiPriority w:val="39"/>
    <w:semiHidden/>
    <w:unhideWhenUsed/>
    <w:pPr>
      <w:ind w:left="960"/>
    </w:pPr>
  </w:style>
  <w:style w:type="paragraph" w:styleId="TOC6">
    <w:name w:val="toc 6"/>
    <w:basedOn w:val="Normal"/>
    <w:next w:val="Normal"/>
    <w:autoRedefine/>
    <w:uiPriority w:val="39"/>
    <w:semiHidden/>
    <w:unhideWhenUsed/>
    <w:pPr>
      <w:ind w:left="1200"/>
    </w:pPr>
  </w:style>
  <w:style w:type="paragraph" w:styleId="TOC7">
    <w:name w:val="toc 7"/>
    <w:basedOn w:val="Normal"/>
    <w:next w:val="Normal"/>
    <w:autoRedefine/>
    <w:uiPriority w:val="39"/>
    <w:semiHidden/>
    <w:unhideWhenUsed/>
    <w:pPr>
      <w:ind w:left="1440"/>
    </w:pPr>
  </w:style>
  <w:style w:type="paragraph" w:styleId="TOC8">
    <w:name w:val="toc 8"/>
    <w:basedOn w:val="Normal"/>
    <w:next w:val="Normal"/>
    <w:autoRedefine/>
    <w:uiPriority w:val="39"/>
    <w:semiHidden/>
    <w:unhideWhenUsed/>
    <w:pPr>
      <w:ind w:left="1680"/>
    </w:pPr>
  </w:style>
  <w:style w:type="paragraph" w:styleId="TOC9">
    <w:name w:val="toc 9"/>
    <w:basedOn w:val="Normal"/>
    <w:next w:val="Normal"/>
    <w:autoRedefine/>
    <w:uiPriority w:val="39"/>
    <w:semiHidden/>
    <w:unhideWhenUsed/>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2013-03-05T14:29:00Z</cp:lastPrinted>
  <dcterms:created xsi:type="dcterms:W3CDTF">2019-05-13T15:43:00Z</dcterms:created>
  <dcterms:modified xsi:type="dcterms:W3CDTF">2020-07-02T14:02:00Z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141296</vt:lpwstr>
  </property>
  <property fmtid="{D5CDD505-2E9C-101B-9397-08002B2CF9AE}" pid="3" name="KeyhouseMatterReference">
    <vt:lpwstr>BYR065/0001</vt:lpwstr>
  </property>
</Properties>
</file>